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Lines w:val="1"/>
        <w:spacing w:after="20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Minutes</w:t>
        <w:br w:type="textWrapping"/>
        <w:t xml:space="preserve">Election Commission Meeting</w:t>
        <w:br w:type="textWrapping"/>
        <w:t xml:space="preserve">Date: March 31, 2025 5:30 p.m.</w:t>
      </w:r>
    </w:p>
    <w:p w:rsidR="00000000" w:rsidDel="00000000" w:rsidP="00000000" w:rsidRDefault="00000000" w:rsidRPr="00000000" w14:paraId="00000002">
      <w:pPr>
        <w:keepLines w:val="1"/>
        <w:widowControl w:val="0"/>
        <w:spacing w:after="20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attendance: </w:t>
        <w:br w:type="textWrapping"/>
        <w:t xml:space="preserve">Andrea Houk</w:t>
        <w:br w:type="textWrapping"/>
        <w:t xml:space="preserve">Paul House</w:t>
        <w:br w:type="textWrapping"/>
        <w:br w:type="textWrapping"/>
        <w:t xml:space="preserve">Call to order at 5:30 p.m. – Media had been contacted and a reporter was present</w:t>
      </w:r>
    </w:p>
    <w:p w:rsidR="00000000" w:rsidDel="00000000" w:rsidP="00000000" w:rsidRDefault="00000000" w:rsidRPr="00000000" w14:paraId="00000003">
      <w:pPr>
        <w:spacing w:after="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New Business</w:t>
      </w:r>
    </w:p>
    <w:p w:rsidR="00000000" w:rsidDel="00000000" w:rsidP="00000000" w:rsidRDefault="00000000" w:rsidRPr="00000000" w14:paraId="00000004">
      <w:pPr>
        <w:numPr>
          <w:ilvl w:val="0"/>
          <w:numId w:val="1"/>
        </w:numPr>
        <w:spacing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Election of Chairman of the Election Commissioners</w:t>
      </w:r>
    </w:p>
    <w:p w:rsidR="00000000" w:rsidDel="00000000" w:rsidP="00000000" w:rsidRDefault="00000000" w:rsidRPr="00000000" w14:paraId="00000005">
      <w:pPr>
        <w:numPr>
          <w:ilvl w:val="1"/>
          <w:numId w:val="1"/>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Paul House nominated Andrea Houk, Andrea Houk seconded, voted aye unanimously.</w:t>
      </w:r>
    </w:p>
    <w:p w:rsidR="00000000" w:rsidDel="00000000" w:rsidP="00000000" w:rsidRDefault="00000000" w:rsidRPr="00000000" w14:paraId="00000006">
      <w:pPr>
        <w:spacing w:line="240" w:lineRule="auto"/>
        <w:ind w:left="144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numPr>
          <w:ilvl w:val="0"/>
          <w:numId w:val="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Approve the poll workers for the upcoming Bay School Board Election as presented by Jennifer Clack. </w:t>
      </w:r>
    </w:p>
    <w:p w:rsidR="00000000" w:rsidDel="00000000" w:rsidP="00000000" w:rsidRDefault="00000000" w:rsidRPr="00000000" w14:paraId="00000008">
      <w:pPr>
        <w:numPr>
          <w:ilvl w:val="1"/>
          <w:numId w:val="1"/>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Paul House confirmed with Jennifer Clack that this was an experienced group</w:t>
      </w:r>
    </w:p>
    <w:p w:rsidR="00000000" w:rsidDel="00000000" w:rsidP="00000000" w:rsidRDefault="00000000" w:rsidRPr="00000000" w14:paraId="00000009">
      <w:pPr>
        <w:numPr>
          <w:ilvl w:val="1"/>
          <w:numId w:val="1"/>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Andrea Houk added that she had confirmed with Jennifer Clack that all were trained within the last 12 months</w:t>
      </w:r>
    </w:p>
    <w:p w:rsidR="00000000" w:rsidDel="00000000" w:rsidP="00000000" w:rsidRDefault="00000000" w:rsidRPr="00000000" w14:paraId="0000000A">
      <w:pPr>
        <w:numPr>
          <w:ilvl w:val="1"/>
          <w:numId w:val="1"/>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Paul House moved to confirm the poll workers and the vote was unanimous to pass</w:t>
      </w:r>
    </w:p>
    <w:p w:rsidR="00000000" w:rsidDel="00000000" w:rsidP="00000000" w:rsidRDefault="00000000" w:rsidRPr="00000000" w14:paraId="0000000B">
      <w:pPr>
        <w:spacing w:line="240" w:lineRule="auto"/>
        <w:ind w:left="144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C">
      <w:pPr>
        <w:numPr>
          <w:ilvl w:val="0"/>
          <w:numId w:val="1"/>
        </w:numPr>
        <w:spacing w:after="20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Bruce Freeman was not present, no future meeting date was set nor was there discussion of the online training he received. Jennifer Clack had details, but that was tabled for the present. Andrea Houk moved to adjourn at 5:34 p.m., voted aye unanimously.</w:t>
      </w:r>
    </w:p>
    <w:p w:rsidR="00000000" w:rsidDel="00000000" w:rsidP="00000000" w:rsidRDefault="00000000" w:rsidRPr="00000000" w14:paraId="0000000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